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BA" w:rsidRDefault="004E22BA" w:rsidP="004E22BA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1</w:t>
      </w: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</w:p>
    <w:p w:rsidR="004E22BA" w:rsidRPr="003D1F35" w:rsidRDefault="004E22BA" w:rsidP="004E22BA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6F351C" w:rsidRPr="001B2069" w:rsidRDefault="006F351C" w:rsidP="006F35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F351C" w:rsidRPr="001B2069" w:rsidRDefault="006F351C" w:rsidP="006F351C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F351C" w:rsidRPr="001B2069" w:rsidRDefault="006F351C" w:rsidP="006F351C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6F351C" w:rsidRPr="001B2069" w:rsidRDefault="006F351C" w:rsidP="006F351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6F351C" w:rsidRPr="001B2069" w:rsidRDefault="006F351C" w:rsidP="006F35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6F351C" w:rsidRPr="001B2069" w:rsidRDefault="006F351C" w:rsidP="006F351C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6F351C" w:rsidRDefault="00F77339" w:rsidP="006F3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E43">
        <w:rPr>
          <w:rFonts w:ascii="Times New Roman" w:hAnsi="Times New Roman"/>
          <w:b/>
          <w:sz w:val="28"/>
          <w:szCs w:val="28"/>
        </w:rPr>
        <w:t>РЕШЕНИЕ</w:t>
      </w:r>
    </w:p>
    <w:p w:rsidR="006F351C" w:rsidRDefault="00F77339" w:rsidP="006F3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E43">
        <w:rPr>
          <w:rFonts w:ascii="Times New Roman" w:hAnsi="Times New Roman"/>
          <w:b/>
          <w:sz w:val="28"/>
          <w:szCs w:val="28"/>
        </w:rPr>
        <w:t>об отказе во внесении изменений</w:t>
      </w:r>
    </w:p>
    <w:p w:rsidR="00F77339" w:rsidRDefault="00F77339" w:rsidP="006F3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E43">
        <w:rPr>
          <w:rFonts w:ascii="Times New Roman" w:hAnsi="Times New Roman"/>
          <w:b/>
          <w:sz w:val="28"/>
          <w:szCs w:val="28"/>
        </w:rPr>
        <w:t>в разрешение на ввод объекта в эксплуатацию</w:t>
      </w:r>
    </w:p>
    <w:p w:rsidR="003B3D2A" w:rsidRDefault="003B3D2A" w:rsidP="003B3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3D2A" w:rsidRDefault="003B3D2A" w:rsidP="003B3D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3B3D2A" w:rsidRDefault="003B3D2A" w:rsidP="003B3D2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3B3D2A" w:rsidRPr="001B2069" w:rsidRDefault="003B3D2A" w:rsidP="003B3D2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F77339" w:rsidRPr="00ED110F" w:rsidRDefault="00F77339" w:rsidP="00F77339">
      <w:pPr>
        <w:spacing w:after="0" w:line="240" w:lineRule="auto"/>
        <w:jc w:val="both"/>
        <w:rPr>
          <w:rFonts w:ascii="Times New Roman" w:hAnsi="Times New Roman"/>
          <w:i/>
          <w:sz w:val="16"/>
          <w:szCs w:val="28"/>
        </w:rPr>
      </w:pPr>
      <w:proofErr w:type="gramStart"/>
      <w:r w:rsidRPr="00ED110F">
        <w:rPr>
          <w:rFonts w:ascii="Times New Roman" w:hAnsi="Times New Roman"/>
          <w:sz w:val="28"/>
          <w:szCs w:val="28"/>
        </w:rPr>
        <w:t xml:space="preserve">по результатам рассмотрения заявления </w:t>
      </w:r>
      <w:r w:rsidR="003B3D2A">
        <w:rPr>
          <w:rFonts w:ascii="Times New Roman" w:hAnsi="Times New Roman"/>
          <w:sz w:val="28"/>
          <w:szCs w:val="28"/>
        </w:rPr>
        <w:t>о внесении изменений в разрешение на ввод объекта в эксплуатацию</w:t>
      </w:r>
      <w:proofErr w:type="gramEnd"/>
      <w:r w:rsidR="003B3D2A">
        <w:rPr>
          <w:rFonts w:ascii="Times New Roman" w:hAnsi="Times New Roman"/>
          <w:sz w:val="28"/>
          <w:szCs w:val="28"/>
        </w:rPr>
        <w:t xml:space="preserve"> от </w:t>
      </w:r>
      <w:r w:rsidR="003B3D2A" w:rsidRPr="001B2069">
        <w:rPr>
          <w:rFonts w:ascii="Times New Roman" w:hAnsi="Times New Roman"/>
          <w:spacing w:val="-4"/>
          <w:sz w:val="28"/>
          <w:szCs w:val="28"/>
        </w:rPr>
        <w:t>«___» ________________ 20__ г. №</w:t>
      </w:r>
      <w:r w:rsidR="003B3D2A">
        <w:rPr>
          <w:rFonts w:ascii="Times New Roman" w:hAnsi="Times New Roman"/>
          <w:spacing w:val="-4"/>
          <w:sz w:val="28"/>
          <w:szCs w:val="28"/>
        </w:rPr>
        <w:t> </w:t>
      </w:r>
      <w:r w:rsidR="003B3D2A" w:rsidRPr="001B2069">
        <w:rPr>
          <w:rFonts w:ascii="Times New Roman" w:hAnsi="Times New Roman"/>
          <w:spacing w:val="-4"/>
          <w:sz w:val="28"/>
          <w:szCs w:val="28"/>
        </w:rPr>
        <w:t xml:space="preserve">__________ </w:t>
      </w:r>
      <w:r w:rsidR="003B3D2A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Pr="00ED110F">
        <w:rPr>
          <w:rFonts w:ascii="Times New Roman" w:hAnsi="Times New Roman"/>
          <w:sz w:val="28"/>
          <w:szCs w:val="28"/>
        </w:rPr>
        <w:t>принято решение об</w:t>
      </w:r>
      <w:r w:rsidR="003B3D2A">
        <w:rPr>
          <w:rFonts w:ascii="Times New Roman" w:hAnsi="Times New Roman"/>
          <w:sz w:val="28"/>
          <w:szCs w:val="28"/>
        </w:rPr>
        <w:t> </w:t>
      </w:r>
      <w:r w:rsidRPr="00ED110F">
        <w:rPr>
          <w:rFonts w:ascii="Times New Roman" w:hAnsi="Times New Roman"/>
          <w:sz w:val="28"/>
          <w:szCs w:val="28"/>
        </w:rPr>
        <w:t>отказе в</w:t>
      </w:r>
      <w:r>
        <w:rPr>
          <w:rFonts w:ascii="Times New Roman" w:hAnsi="Times New Roman"/>
          <w:sz w:val="28"/>
          <w:szCs w:val="28"/>
        </w:rPr>
        <w:t>о внесении изменений в</w:t>
      </w:r>
      <w:r w:rsidRPr="00ED110F">
        <w:rPr>
          <w:rFonts w:ascii="Times New Roman" w:hAnsi="Times New Roman"/>
          <w:sz w:val="28"/>
          <w:szCs w:val="28"/>
        </w:rPr>
        <w:t xml:space="preserve"> разрешени</w:t>
      </w:r>
      <w:r>
        <w:rPr>
          <w:rFonts w:ascii="Times New Roman" w:hAnsi="Times New Roman"/>
          <w:sz w:val="28"/>
          <w:szCs w:val="28"/>
        </w:rPr>
        <w:t>е</w:t>
      </w:r>
      <w:r w:rsidRPr="00ED110F">
        <w:rPr>
          <w:rFonts w:ascii="Times New Roman" w:hAnsi="Times New Roman"/>
          <w:sz w:val="28"/>
          <w:szCs w:val="28"/>
        </w:rPr>
        <w:t xml:space="preserve"> на ввод объекта в</w:t>
      </w:r>
      <w:r w:rsidR="003B3D2A">
        <w:rPr>
          <w:rFonts w:ascii="Times New Roman" w:hAnsi="Times New Roman"/>
          <w:sz w:val="28"/>
          <w:szCs w:val="28"/>
        </w:rPr>
        <w:t> </w:t>
      </w:r>
      <w:r w:rsidRPr="00ED110F">
        <w:rPr>
          <w:rFonts w:ascii="Times New Roman" w:hAnsi="Times New Roman"/>
          <w:sz w:val="28"/>
          <w:szCs w:val="28"/>
        </w:rPr>
        <w:t>эксплуатацию</w:t>
      </w:r>
      <w:r w:rsidR="003B3D2A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4101"/>
        <w:gridCol w:w="3168"/>
      </w:tblGrid>
      <w:tr w:rsidR="00F77339" w:rsidRPr="003B3D2A" w:rsidTr="008D6306">
        <w:trPr>
          <w:tblHeader/>
        </w:trPr>
        <w:tc>
          <w:tcPr>
            <w:tcW w:w="704" w:type="pct"/>
          </w:tcPr>
          <w:p w:rsidR="00F77339" w:rsidRPr="003B3D2A" w:rsidRDefault="00F77339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t>№</w:t>
            </w:r>
            <w:r w:rsidR="003B3D2A" w:rsidRPr="003B3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3D2A">
              <w:rPr>
                <w:rFonts w:ascii="Times New Roman" w:hAnsi="Times New Roman"/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2394" w:type="pct"/>
          </w:tcPr>
          <w:p w:rsidR="00F77339" w:rsidRPr="003B3D2A" w:rsidRDefault="003B3D2A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t>О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сновани</w:t>
            </w:r>
            <w:r w:rsidRPr="003B3D2A">
              <w:rPr>
                <w:rFonts w:ascii="Times New Roman" w:hAnsi="Times New Roman"/>
                <w:sz w:val="24"/>
                <w:szCs w:val="24"/>
              </w:rPr>
              <w:t>е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77339" w:rsidRPr="003B3D2A">
              <w:rPr>
                <w:rFonts w:ascii="Times New Roman" w:hAnsi="Times New Roman"/>
                <w:sz w:val="24"/>
                <w:szCs w:val="24"/>
              </w:rPr>
              <w:t>для отказа в выдаче разрешения на ввод объекта в</w:t>
            </w:r>
            <w:r w:rsidRPr="003B3D2A">
              <w:rPr>
                <w:rFonts w:ascii="Times New Roman" w:hAnsi="Times New Roman"/>
                <w:sz w:val="24"/>
                <w:szCs w:val="24"/>
              </w:rPr>
              <w:t> 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эксплуатацию в соответствии</w:t>
            </w:r>
            <w:proofErr w:type="gramEnd"/>
            <w:r w:rsidR="00F77339" w:rsidRPr="003B3D2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3B3D2A">
              <w:rPr>
                <w:rFonts w:ascii="Times New Roman" w:hAnsi="Times New Roman"/>
                <w:sz w:val="24"/>
                <w:szCs w:val="24"/>
              </w:rPr>
              <w:t> 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901" w:type="pct"/>
          </w:tcPr>
          <w:p w:rsidR="00F77339" w:rsidRPr="003B3D2A" w:rsidRDefault="00F77339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t>Разъяснение причин отказа в</w:t>
            </w:r>
            <w:r w:rsidR="003B3D2A" w:rsidRPr="003B3D2A">
              <w:rPr>
                <w:rFonts w:ascii="Times New Roman" w:hAnsi="Times New Roman"/>
                <w:sz w:val="24"/>
                <w:szCs w:val="24"/>
              </w:rPr>
              <w:t> </w:t>
            </w:r>
            <w:r w:rsidRPr="003B3D2A">
              <w:rPr>
                <w:rFonts w:ascii="Times New Roman" w:hAnsi="Times New Roman"/>
                <w:sz w:val="24"/>
                <w:szCs w:val="24"/>
              </w:rPr>
              <w:t>выдаче разрешения на ввод объекта в эксплуатацию</w:t>
            </w:r>
          </w:p>
        </w:tc>
      </w:tr>
      <w:tr w:rsidR="00F77339" w:rsidRPr="003B3D2A" w:rsidTr="003B3D2A">
        <w:trPr>
          <w:trHeight w:val="837"/>
        </w:trPr>
        <w:tc>
          <w:tcPr>
            <w:tcW w:w="704" w:type="pct"/>
          </w:tcPr>
          <w:p w:rsidR="00F77339" w:rsidRPr="003B3D2A" w:rsidRDefault="003B3D2A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одпункт «а» пункта 2.8.3</w:t>
            </w:r>
          </w:p>
        </w:tc>
        <w:tc>
          <w:tcPr>
            <w:tcW w:w="2394" w:type="pct"/>
          </w:tcPr>
          <w:p w:rsidR="00F77339" w:rsidRPr="003B3D2A" w:rsidRDefault="003B3D2A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тсутствие документов, предусмотренных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абзацем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«г» подпункта 2.6.1.2 пункта 2.6.1 Административного регламента</w:t>
            </w:r>
          </w:p>
        </w:tc>
        <w:tc>
          <w:tcPr>
            <w:tcW w:w="1901" w:type="pct"/>
          </w:tcPr>
          <w:p w:rsidR="00F77339" w:rsidRPr="003B3D2A" w:rsidRDefault="00F77339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F77339" w:rsidRPr="003B3D2A" w:rsidTr="003B3D2A">
        <w:trPr>
          <w:trHeight w:val="1537"/>
        </w:trPr>
        <w:tc>
          <w:tcPr>
            <w:tcW w:w="704" w:type="pct"/>
          </w:tcPr>
          <w:p w:rsidR="00F77339" w:rsidRPr="003B3D2A" w:rsidRDefault="003B3D2A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одпункт «б» пункта 2.8.3</w:t>
            </w:r>
          </w:p>
        </w:tc>
        <w:tc>
          <w:tcPr>
            <w:tcW w:w="2394" w:type="pct"/>
          </w:tcPr>
          <w:p w:rsidR="00F77339" w:rsidRPr="003B3D2A" w:rsidRDefault="003B3D2A" w:rsidP="008D6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объекта капитального строительства требованиям к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градостроительного плана земельного участка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;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требованиям проекта планировки территории и проекта межевания территории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8D6306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 случае строительства, реконструкции, капитального ремонта линейного объекта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(за исключением случаев, при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которых для строительства, реконструкции линейного объекта не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требуется подготовка документации по планировке территории)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;</w:t>
            </w:r>
            <w:proofErr w:type="gramEnd"/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требованиям проект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планировки территории в случае выдачи разрешения на ввод в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эксплуатацию линейного объекта, для размещения которого не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требуется образование земельного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участка</w:t>
            </w:r>
          </w:p>
        </w:tc>
        <w:tc>
          <w:tcPr>
            <w:tcW w:w="1901" w:type="pct"/>
          </w:tcPr>
          <w:p w:rsidR="00F77339" w:rsidRPr="003B3D2A" w:rsidRDefault="00F77339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F77339" w:rsidRPr="003B3D2A" w:rsidTr="003B3D2A">
        <w:trPr>
          <w:trHeight w:val="28"/>
        </w:trPr>
        <w:tc>
          <w:tcPr>
            <w:tcW w:w="704" w:type="pct"/>
          </w:tcPr>
          <w:p w:rsidR="00F77339" w:rsidRPr="003B3D2A" w:rsidRDefault="003B3D2A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одпункт «в» пункта 2.8.3</w:t>
            </w:r>
          </w:p>
        </w:tc>
        <w:tc>
          <w:tcPr>
            <w:tcW w:w="2394" w:type="pct"/>
          </w:tcPr>
          <w:p w:rsidR="00F77339" w:rsidRPr="003B3D2A" w:rsidRDefault="003B3D2A" w:rsidP="008D6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объекта капитального строительства требованиям, установленным в разрешении на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строительство, за исключением </w:t>
            </w:r>
            <w:proofErr w:type="gramStart"/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случаев изменения площади объекта капитального строительства</w:t>
            </w:r>
            <w:proofErr w:type="gramEnd"/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соответствии с частью 6.2 статьи 55 Градостроительного кодекса Российской Федерации</w:t>
            </w:r>
          </w:p>
        </w:tc>
        <w:tc>
          <w:tcPr>
            <w:tcW w:w="1901" w:type="pct"/>
          </w:tcPr>
          <w:p w:rsidR="00F77339" w:rsidRPr="003B3D2A" w:rsidRDefault="00F77339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F77339" w:rsidRPr="003B3D2A" w:rsidTr="003B3D2A">
        <w:trPr>
          <w:trHeight w:val="1548"/>
        </w:trPr>
        <w:tc>
          <w:tcPr>
            <w:tcW w:w="704" w:type="pct"/>
          </w:tcPr>
          <w:p w:rsidR="00F77339" w:rsidRPr="003B3D2A" w:rsidRDefault="003B3D2A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одпункт «г» пункта 2.8.3</w:t>
            </w:r>
          </w:p>
        </w:tc>
        <w:tc>
          <w:tcPr>
            <w:tcW w:w="2394" w:type="pct"/>
          </w:tcPr>
          <w:p w:rsidR="00F77339" w:rsidRPr="003B3D2A" w:rsidRDefault="003B3D2A" w:rsidP="008D6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параметров построенного, реконструированного объекта капитального строительства проектной документации, за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исключением </w:t>
            </w:r>
            <w:proofErr w:type="gramStart"/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случаев изменения площади объекта капитального строительства</w:t>
            </w:r>
            <w:proofErr w:type="gramEnd"/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 соответствии с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частью 6.2 статьи 55 Градостроительного кодекса Российской Федерации</w:t>
            </w:r>
          </w:p>
        </w:tc>
        <w:tc>
          <w:tcPr>
            <w:tcW w:w="1901" w:type="pct"/>
          </w:tcPr>
          <w:p w:rsidR="00F77339" w:rsidRPr="003B3D2A" w:rsidRDefault="00F77339" w:rsidP="003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F77339" w:rsidRPr="003B3D2A" w:rsidTr="003B3D2A">
        <w:trPr>
          <w:trHeight w:val="1244"/>
        </w:trPr>
        <w:tc>
          <w:tcPr>
            <w:tcW w:w="704" w:type="pct"/>
          </w:tcPr>
          <w:p w:rsidR="00F77339" w:rsidRPr="003B3D2A" w:rsidRDefault="003B3D2A" w:rsidP="008D630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77339" w:rsidRPr="003B3D2A">
              <w:rPr>
                <w:rFonts w:ascii="Times New Roman" w:hAnsi="Times New Roman"/>
                <w:sz w:val="24"/>
                <w:szCs w:val="24"/>
              </w:rPr>
              <w:t>одпункт «д» пункта 2.8.3</w:t>
            </w:r>
          </w:p>
        </w:tc>
        <w:tc>
          <w:tcPr>
            <w:tcW w:w="2394" w:type="pct"/>
          </w:tcPr>
          <w:p w:rsidR="00F77339" w:rsidRPr="003B3D2A" w:rsidRDefault="003B3D2A" w:rsidP="008D630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объекта капитального строительства разрешенному использованию земельного участка и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(или) ограничениям, установленным в соответствии с земельным и иным законодательством Российской Федерации на дату выдачи 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разрешения на ввод объекта в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эксплуатацию, за исключением случаев, если указанные ограничения предусмотрены решением об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</w:t>
            </w:r>
            <w:proofErr w:type="gramEnd"/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Российской Федерации, и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строящийся, реконструируемый объект капитального строительства, в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связи с размещением которого установлена или изменена зона с</w:t>
            </w:r>
            <w:r w:rsidR="008D63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F77339" w:rsidRPr="003B3D2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особыми условиями использования территории, не введен в эксплуатацию</w:t>
            </w:r>
          </w:p>
        </w:tc>
        <w:tc>
          <w:tcPr>
            <w:tcW w:w="1901" w:type="pct"/>
          </w:tcPr>
          <w:p w:rsidR="00F77339" w:rsidRPr="003B3D2A" w:rsidRDefault="00F77339" w:rsidP="008D630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D2A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</w:tbl>
    <w:p w:rsidR="00F77339" w:rsidRDefault="00F77339" w:rsidP="008D6306">
      <w:pPr>
        <w:pStyle w:val="ConsPlusNonformat"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306" w:rsidRPr="001B2069" w:rsidRDefault="008D6306" w:rsidP="008D630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</w:t>
      </w:r>
      <w:proofErr w:type="gramStart"/>
      <w:r w:rsidRPr="001B2069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>
        <w:rPr>
          <w:rFonts w:ascii="Times New Roman" w:hAnsi="Times New Roman"/>
          <w:sz w:val="28"/>
          <w:szCs w:val="28"/>
        </w:rPr>
        <w:t>о внесении изменений в </w:t>
      </w:r>
      <w:r w:rsidRPr="00ED110F">
        <w:rPr>
          <w:rFonts w:ascii="Times New Roman" w:hAnsi="Times New Roman"/>
          <w:sz w:val="28"/>
          <w:szCs w:val="28"/>
        </w:rPr>
        <w:t>разрешени</w:t>
      </w:r>
      <w:r>
        <w:rPr>
          <w:rFonts w:ascii="Times New Roman" w:hAnsi="Times New Roman"/>
          <w:sz w:val="28"/>
          <w:szCs w:val="28"/>
        </w:rPr>
        <w:t>е</w:t>
      </w:r>
      <w:r w:rsidRPr="00ED110F">
        <w:rPr>
          <w:rFonts w:ascii="Times New Roman" w:hAnsi="Times New Roman"/>
          <w:sz w:val="28"/>
          <w:szCs w:val="28"/>
        </w:rPr>
        <w:t xml:space="preserve"> на ввод объекта в эксплуатацию</w:t>
      </w:r>
      <w:proofErr w:type="gramEnd"/>
      <w:r w:rsidRPr="001B2069">
        <w:rPr>
          <w:rFonts w:ascii="Times New Roman" w:hAnsi="Times New Roman" w:cs="Times New Roman"/>
          <w:sz w:val="28"/>
          <w:szCs w:val="28"/>
        </w:rPr>
        <w:t xml:space="preserve"> после устранения указанных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2069">
        <w:rPr>
          <w:rFonts w:ascii="Times New Roman" w:hAnsi="Times New Roman" w:cs="Times New Roman"/>
          <w:sz w:val="28"/>
          <w:szCs w:val="28"/>
        </w:rPr>
        <w:t>нарушений.</w:t>
      </w:r>
    </w:p>
    <w:p w:rsidR="008D6306" w:rsidRPr="001B2069" w:rsidRDefault="008D6306" w:rsidP="008D630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8D6306" w:rsidRDefault="008D6306" w:rsidP="008D630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8D6306" w:rsidRPr="00ED110F" w:rsidRDefault="008D6306" w:rsidP="008D63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8D6306" w:rsidRDefault="00F77339" w:rsidP="00F77339">
      <w:pPr>
        <w:pStyle w:val="ConsPlusNonformat"/>
        <w:ind w:firstLine="708"/>
        <w:jc w:val="center"/>
        <w:rPr>
          <w:rFonts w:ascii="Times New Roman" w:hAnsi="Times New Roman" w:cs="Times New Roman"/>
          <w:sz w:val="24"/>
        </w:rPr>
      </w:pPr>
      <w:proofErr w:type="gramStart"/>
      <w:r w:rsidRPr="008D6306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8D6306" w:rsidRDefault="00F77339" w:rsidP="00F77339">
      <w:pPr>
        <w:pStyle w:val="ConsPlusNonformat"/>
        <w:ind w:firstLine="708"/>
        <w:jc w:val="center"/>
        <w:rPr>
          <w:rFonts w:ascii="Times New Roman" w:hAnsi="Times New Roman" w:cs="Times New Roman"/>
          <w:sz w:val="24"/>
        </w:rPr>
      </w:pPr>
      <w:r w:rsidRPr="008D6306">
        <w:rPr>
          <w:rFonts w:ascii="Times New Roman" w:hAnsi="Times New Roman" w:cs="Times New Roman"/>
          <w:sz w:val="24"/>
        </w:rPr>
        <w:t>во внесении и</w:t>
      </w:r>
      <w:r w:rsidR="006E5167">
        <w:rPr>
          <w:rFonts w:ascii="Times New Roman" w:hAnsi="Times New Roman" w:cs="Times New Roman"/>
          <w:sz w:val="24"/>
        </w:rPr>
        <w:t>зменен</w:t>
      </w:r>
      <w:bookmarkStart w:id="0" w:name="_GoBack"/>
      <w:bookmarkEnd w:id="0"/>
      <w:r w:rsidRPr="008D6306">
        <w:rPr>
          <w:rFonts w:ascii="Times New Roman" w:hAnsi="Times New Roman" w:cs="Times New Roman"/>
          <w:sz w:val="24"/>
        </w:rPr>
        <w:t>ий в разрешение на ввод объекта в эксплуатацию,</w:t>
      </w:r>
    </w:p>
    <w:p w:rsidR="00F77339" w:rsidRPr="008D6306" w:rsidRDefault="00F77339" w:rsidP="00F77339">
      <w:pPr>
        <w:pStyle w:val="ConsPlusNonformat"/>
        <w:ind w:firstLine="708"/>
        <w:jc w:val="center"/>
        <w:rPr>
          <w:rFonts w:ascii="Times New Roman" w:hAnsi="Times New Roman" w:cs="Times New Roman"/>
          <w:sz w:val="24"/>
        </w:rPr>
      </w:pPr>
      <w:r w:rsidRPr="008D6306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8D6306" w:rsidRPr="003B460F" w:rsidRDefault="008D6306" w:rsidP="008D63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8D6306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6306" w:rsidRPr="001B2069" w:rsidRDefault="008D6306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6306" w:rsidRPr="001B2069" w:rsidRDefault="008D6306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6306" w:rsidRPr="001B2069" w:rsidRDefault="008D6306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6306" w:rsidRPr="001B2069" w:rsidRDefault="008D6306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6306" w:rsidRPr="001B2069" w:rsidRDefault="008D6306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D6306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D6306" w:rsidRPr="00725045" w:rsidRDefault="008D6306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8D6306" w:rsidRPr="00725045" w:rsidRDefault="008D6306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8D6306" w:rsidRPr="00725045" w:rsidRDefault="008D6306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8D6306" w:rsidRPr="00725045" w:rsidRDefault="008D6306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8D6306" w:rsidRPr="00725045" w:rsidRDefault="008D6306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D6306" w:rsidRDefault="008D6306" w:rsidP="008D6306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8D6306" w:rsidRPr="001B2069" w:rsidRDefault="008D6306" w:rsidP="008D63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6D7F7D" w:rsidRPr="003D1F35" w:rsidRDefault="006D7F7D" w:rsidP="006D7F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7F7D" w:rsidRDefault="006D7F7D" w:rsidP="006D7F7D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7F7D" w:rsidRDefault="006D7F7D" w:rsidP="006D7F7D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D7F7D" w:rsidTr="00CD129B">
        <w:tc>
          <w:tcPr>
            <w:tcW w:w="4785" w:type="dxa"/>
          </w:tcPr>
          <w:p w:rsidR="006D7F7D" w:rsidRPr="003D1F35" w:rsidRDefault="006D7F7D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D7F7D" w:rsidRPr="003D1F35" w:rsidRDefault="006D7F7D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D7F7D" w:rsidRDefault="006D7F7D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D7F7D" w:rsidRDefault="006D7F7D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D7F7D" w:rsidRDefault="006D7F7D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D7F7D" w:rsidRDefault="006D7F7D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6D7F7D" w:rsidRPr="008D6306" w:rsidRDefault="006D7F7D" w:rsidP="006D7F7D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6D7F7D" w:rsidRPr="008D6306" w:rsidSect="006F351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EA" w:rsidRDefault="00A124EA" w:rsidP="006F351C">
      <w:pPr>
        <w:spacing w:after="0" w:line="240" w:lineRule="auto"/>
      </w:pPr>
      <w:r>
        <w:separator/>
      </w:r>
    </w:p>
  </w:endnote>
  <w:endnote w:type="continuationSeparator" w:id="0">
    <w:p w:rsidR="00A124EA" w:rsidRDefault="00A124EA" w:rsidP="006F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EA" w:rsidRDefault="00A124EA" w:rsidP="006F351C">
      <w:pPr>
        <w:spacing w:after="0" w:line="240" w:lineRule="auto"/>
      </w:pPr>
      <w:r>
        <w:separator/>
      </w:r>
    </w:p>
  </w:footnote>
  <w:footnote w:type="continuationSeparator" w:id="0">
    <w:p w:rsidR="00A124EA" w:rsidRDefault="00A124EA" w:rsidP="006F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796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F351C" w:rsidRPr="006F351C" w:rsidRDefault="006F351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6F351C">
          <w:rPr>
            <w:rFonts w:ascii="Times New Roman" w:hAnsi="Times New Roman"/>
            <w:sz w:val="24"/>
            <w:szCs w:val="24"/>
          </w:rPr>
          <w:fldChar w:fldCharType="begin"/>
        </w:r>
        <w:r w:rsidRPr="006F35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351C">
          <w:rPr>
            <w:rFonts w:ascii="Times New Roman" w:hAnsi="Times New Roman"/>
            <w:sz w:val="24"/>
            <w:szCs w:val="24"/>
          </w:rPr>
          <w:fldChar w:fldCharType="separate"/>
        </w:r>
        <w:r w:rsidR="006E5167">
          <w:rPr>
            <w:rFonts w:ascii="Times New Roman" w:hAnsi="Times New Roman"/>
            <w:noProof/>
            <w:sz w:val="24"/>
            <w:szCs w:val="24"/>
          </w:rPr>
          <w:t>2</w:t>
        </w:r>
        <w:r w:rsidRPr="006F35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F351C" w:rsidRPr="006F351C" w:rsidRDefault="006F351C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39"/>
    <w:rsid w:val="003B3D2A"/>
    <w:rsid w:val="004E22BA"/>
    <w:rsid w:val="005B5519"/>
    <w:rsid w:val="006D7F7D"/>
    <w:rsid w:val="006E5167"/>
    <w:rsid w:val="006F351C"/>
    <w:rsid w:val="0088524F"/>
    <w:rsid w:val="008D6306"/>
    <w:rsid w:val="00A124EA"/>
    <w:rsid w:val="00F7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F773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6D7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F3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351C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F3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351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F773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6D7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F3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351C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F3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351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5</cp:revision>
  <dcterms:created xsi:type="dcterms:W3CDTF">2023-07-19T07:47:00Z</dcterms:created>
  <dcterms:modified xsi:type="dcterms:W3CDTF">2023-07-19T14:01:00Z</dcterms:modified>
</cp:coreProperties>
</file>